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B8" w:rsidRDefault="00474AB8" w:rsidP="001F7AC2">
      <w:pPr>
        <w:shd w:val="clear" w:color="auto" w:fill="F1F1F1"/>
        <w:spacing w:before="300" w:after="300" w:line="450" w:lineRule="atLeast"/>
        <w:ind w:left="-284" w:firstLine="284"/>
        <w:textAlignment w:val="baseline"/>
        <w:outlineLvl w:val="0"/>
        <w:rPr>
          <w:rFonts w:ascii="Helvetica" w:eastAsia="Times New Roman" w:hAnsi="Helvetica" w:cs="Helvetica"/>
          <w:color w:val="152510"/>
          <w:kern w:val="36"/>
          <w:sz w:val="45"/>
          <w:szCs w:val="45"/>
          <w:lang w:eastAsia="tr-TR"/>
        </w:rPr>
      </w:pPr>
      <w:r w:rsidRPr="00474AB8">
        <w:rPr>
          <w:rFonts w:ascii="Helvetica" w:eastAsia="Times New Roman" w:hAnsi="Helvetica" w:cs="Helvetica"/>
          <w:color w:val="152510"/>
          <w:kern w:val="36"/>
          <w:sz w:val="45"/>
          <w:szCs w:val="45"/>
          <w:lang w:eastAsia="tr-TR"/>
        </w:rPr>
        <w:t>MAKİNE TEKNOLOJİSİ ALANI</w:t>
      </w:r>
    </w:p>
    <w:p w:rsidR="001F7AC2" w:rsidRDefault="001F7AC2" w:rsidP="001F7AC2">
      <w:pPr>
        <w:ind w:left="-284" w:firstLine="284"/>
      </w:pPr>
      <w:r>
        <w:t>Okulumuzda 2005-2006 eğitim öğretim yılında Bilgisayarlı Makine İmalatı ve Bilgisayar Destekli Endüstriyel Modelleme dalları faaliyete geçmiştir.</w:t>
      </w:r>
    </w:p>
    <w:tbl>
      <w:tblPr>
        <w:tblW w:w="7982" w:type="pct"/>
        <w:tblInd w:w="-284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0"/>
        <w:gridCol w:w="7061"/>
      </w:tblGrid>
      <w:tr w:rsidR="00474AB8" w:rsidRPr="00474AB8" w:rsidTr="001F7AC2">
        <w:tc>
          <w:tcPr>
            <w:tcW w:w="14483" w:type="dxa"/>
            <w:gridSpan w:val="2"/>
            <w:shd w:val="clear" w:color="auto" w:fill="F1F1F1"/>
            <w:vAlign w:val="center"/>
            <w:hideMark/>
          </w:tcPr>
          <w:p w:rsidR="00474AB8" w:rsidRPr="00474AB8" w:rsidRDefault="00474AB8" w:rsidP="00DB6609">
            <w:pPr>
              <w:spacing w:after="0" w:line="240" w:lineRule="auto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</w:p>
        </w:tc>
      </w:tr>
      <w:tr w:rsidR="00474AB8" w:rsidRPr="00474AB8" w:rsidTr="001F7AC2">
        <w:tc>
          <w:tcPr>
            <w:tcW w:w="14483" w:type="dxa"/>
            <w:gridSpan w:val="2"/>
            <w:shd w:val="clear" w:color="auto" w:fill="F1F1F1"/>
            <w:vAlign w:val="center"/>
            <w:hideMark/>
          </w:tcPr>
          <w:p w:rsidR="001F7AC2" w:rsidRDefault="00474AB8" w:rsidP="001F7AC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474AB8">
              <w:rPr>
                <w:rFonts w:ascii="Arial" w:eastAsia="Times New Roman" w:hAnsi="Arial" w:cs="Arial"/>
                <w:b/>
                <w:bCs/>
                <w:color w:val="787878"/>
                <w:lang w:eastAsia="tr-TR"/>
              </w:rPr>
              <w:t>ALANIN AMACI</w:t>
            </w:r>
            <w:r w:rsidRPr="00474AB8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tr-TR"/>
              </w:rPr>
              <w:t>:</w:t>
            </w:r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br/>
              <w:t xml:space="preserve">Makine Teknolojisi alanı, ekonomik kalkınmanın temelidir. Alan, ülkemizde ve dünyada hızla ilerlemektedir; alanın getirisi ve </w:t>
            </w:r>
          </w:p>
          <w:p w:rsidR="001F7AC2" w:rsidRDefault="00474AB8" w:rsidP="001F7AC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proofErr w:type="gramStart"/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katma</w:t>
            </w:r>
            <w:proofErr w:type="gramEnd"/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 değeri de ekonominin lokomotifi durumundadır.</w:t>
            </w:r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br/>
              <w:t xml:space="preserve">Alanda istihdam imkânları oldukça çeşitlidir. Dünyada ve ülkemizde sektördeki kalifiye eleman sıkıntısı oldukça fazladır. </w:t>
            </w:r>
          </w:p>
          <w:p w:rsidR="001F7AC2" w:rsidRDefault="00474AB8" w:rsidP="001F7AC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Dolayısıyla iş bulma sıkıntısı yoktur. Alanda çalışanların gelir düzeyleri ülke standartlarının üzerindedir. Ülkemiz, bulunduğu </w:t>
            </w:r>
          </w:p>
          <w:p w:rsidR="001F7AC2" w:rsidRDefault="00474AB8" w:rsidP="001F7AC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proofErr w:type="gramStart"/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coğrafi</w:t>
            </w:r>
            <w:proofErr w:type="gramEnd"/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 bölgede makine teknolojisi alanında lider olmayı hedeflemiştir. Bugün birçok ülkeye ihracat ve teknoloji transferi yapmaktadır.</w:t>
            </w:r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br/>
              <w:t xml:space="preserve">Makine Teknolojisi alanında; Makine Teknolojileri uygulamalarında yer alan meslek elemanlarını sektörün ihtiyaçları, </w:t>
            </w:r>
          </w:p>
          <w:p w:rsidR="001F7AC2" w:rsidRDefault="00474AB8" w:rsidP="001F7AC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proofErr w:type="gramStart"/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bilimsel</w:t>
            </w:r>
            <w:proofErr w:type="gramEnd"/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 ve teknolojik gelişmeler doğrultusunda gerekli olan meslekî yeterlikleri kazanmış, nitelikli kişiler olarak yetiştirmek </w:t>
            </w:r>
          </w:p>
          <w:p w:rsidR="00474AB8" w:rsidRDefault="00474AB8" w:rsidP="001F7AC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proofErr w:type="gramStart"/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amaçlanmaktadır</w:t>
            </w:r>
            <w:proofErr w:type="gramEnd"/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.</w:t>
            </w:r>
          </w:p>
          <w:p w:rsidR="00474AB8" w:rsidRPr="00474AB8" w:rsidRDefault="00474AB8" w:rsidP="00474AB8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</w:p>
        </w:tc>
      </w:tr>
      <w:tr w:rsidR="00474AB8" w:rsidRPr="00474AB8" w:rsidTr="001F7AC2">
        <w:tc>
          <w:tcPr>
            <w:tcW w:w="14483" w:type="dxa"/>
            <w:gridSpan w:val="2"/>
            <w:shd w:val="clear" w:color="auto" w:fill="F1F1F1"/>
            <w:vAlign w:val="center"/>
            <w:hideMark/>
          </w:tcPr>
          <w:p w:rsidR="00FD042B" w:rsidRDefault="00FD042B" w:rsidP="00FD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787878"/>
                <w:lang w:eastAsia="tr-TR"/>
              </w:rPr>
            </w:pPr>
            <w:r w:rsidRPr="00BF717E">
              <w:rPr>
                <w:rFonts w:ascii="Arial" w:eastAsia="Times New Roman" w:hAnsi="Arial" w:cs="Arial"/>
                <w:b/>
                <w:bCs/>
                <w:color w:val="787878"/>
                <w:lang w:eastAsia="tr-TR"/>
              </w:rPr>
              <w:t>1</w:t>
            </w:r>
            <w:r w:rsidRPr="00474AB8">
              <w:rPr>
                <w:rFonts w:ascii="Arial" w:eastAsia="Times New Roman" w:hAnsi="Arial" w:cs="Arial"/>
                <w:b/>
                <w:bCs/>
                <w:color w:val="787878"/>
                <w:lang w:eastAsia="tr-TR"/>
              </w:rPr>
              <w:t>-BİLGİSAYARLI MAKİNE İMALATÇISI</w:t>
            </w:r>
            <w:r w:rsidRPr="00474AB8">
              <w:rPr>
                <w:rFonts w:ascii="Arial" w:eastAsia="Times New Roman" w:hAnsi="Arial" w:cs="Arial"/>
                <w:b/>
                <w:color w:val="787878"/>
                <w:lang w:eastAsia="tr-TR"/>
              </w:rPr>
              <w:br/>
            </w:r>
            <w:r w:rsidRPr="00474AB8">
              <w:rPr>
                <w:rFonts w:ascii="Arial" w:eastAsia="Times New Roman" w:hAnsi="Arial" w:cs="Arial"/>
                <w:b/>
                <w:bCs/>
                <w:iCs/>
                <w:color w:val="787878"/>
                <w:lang w:eastAsia="tr-TR"/>
              </w:rPr>
              <w:t>Tanımı</w:t>
            </w:r>
          </w:p>
          <w:p w:rsidR="00C04965" w:rsidRPr="00BF717E" w:rsidRDefault="00C04965" w:rsidP="00FD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787878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B06F2AE" wp14:editId="2498AC32">
                  <wp:extent cx="3381375" cy="4505681"/>
                  <wp:effectExtent l="0" t="0" r="0" b="9525"/>
                  <wp:docPr id="15" name="Resim 15" descr="C:\Users\acer\Downloads\WhatsApp Image 2023-11-20 at 14.06.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ownloads\WhatsApp Image 2023-11-20 at 14.06.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00" cy="451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1B370320" wp14:editId="287F95A7">
                  <wp:extent cx="3045141" cy="4514850"/>
                  <wp:effectExtent l="0" t="0" r="3175" b="0"/>
                  <wp:docPr id="16" name="Resim 16" descr="C:\Users\acer\Downloads\WhatsApp Image 2023-11-20 at 14.06.4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Downloads\WhatsApp Image 2023-11-20 at 14.06.4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082" cy="4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42B" w:rsidRDefault="00FD042B" w:rsidP="00FD042B">
            <w:pPr>
              <w:spacing w:after="0" w:line="240" w:lineRule="auto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br/>
              <w:t xml:space="preserve">Klasik ve bilgisayar kontrollü talaşlı imalat tezgâhlarını çalıştırıp sayısal kod üreterek kullanabilen, makine parçalarını </w:t>
            </w:r>
          </w:p>
          <w:p w:rsidR="00FD042B" w:rsidRPr="00722AD3" w:rsidRDefault="005F117D" w:rsidP="00FD042B">
            <w:pPr>
              <w:spacing w:after="0" w:line="240" w:lineRule="auto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İşleyebilen, bu</w:t>
            </w:r>
            <w:r w:rsidR="00FD042B"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 makinelerin her türlü ayar ve kontrollerini yapabilen, makinelerin üzerindeki tüm sistemlerin bakım </w:t>
            </w:r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ve</w:t>
            </w:r>
            <w:r w:rsidR="00FD042B"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 </w:t>
            </w:r>
          </w:p>
          <w:p w:rsidR="00FD042B" w:rsidRDefault="005F117D" w:rsidP="00FD042B">
            <w:pPr>
              <w:spacing w:after="0" w:line="240" w:lineRule="auto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Onarımını</w:t>
            </w:r>
            <w:r w:rsidR="00FD042B"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 yapabilen nitelikli kişidir.</w:t>
            </w:r>
          </w:p>
          <w:p w:rsidR="00C04965" w:rsidRDefault="00FD042B" w:rsidP="00FD0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787878"/>
                <w:lang w:eastAsia="tr-TR"/>
              </w:rPr>
            </w:pPr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br/>
            </w:r>
          </w:p>
          <w:p w:rsidR="00FD042B" w:rsidRPr="00474AB8" w:rsidRDefault="00FD042B" w:rsidP="00FD042B">
            <w:pPr>
              <w:spacing w:after="0" w:line="240" w:lineRule="auto"/>
              <w:rPr>
                <w:rFonts w:ascii="Arial" w:eastAsia="Times New Roman" w:hAnsi="Arial" w:cs="Arial"/>
                <w:color w:val="787878"/>
                <w:lang w:eastAsia="tr-TR"/>
              </w:rPr>
            </w:pPr>
            <w:r w:rsidRPr="00474AB8">
              <w:rPr>
                <w:rFonts w:ascii="Arial" w:eastAsia="Times New Roman" w:hAnsi="Arial" w:cs="Arial"/>
                <w:b/>
                <w:bCs/>
                <w:iCs/>
                <w:color w:val="787878"/>
                <w:lang w:eastAsia="tr-TR"/>
              </w:rPr>
              <w:lastRenderedPageBreak/>
              <w:t>Görevleri</w:t>
            </w:r>
          </w:p>
          <w:p w:rsidR="00FD042B" w:rsidRPr="00474AB8" w:rsidRDefault="00FD042B" w:rsidP="00FD042B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Teknik resim çizmek,</w:t>
            </w:r>
          </w:p>
          <w:p w:rsidR="00FD042B" w:rsidRPr="00474AB8" w:rsidRDefault="00FD042B" w:rsidP="00FD042B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Temel imalat ve montaj işlemleri yapmak,</w:t>
            </w:r>
          </w:p>
          <w:p w:rsidR="00FD042B" w:rsidRPr="00474AB8" w:rsidRDefault="00FD042B" w:rsidP="00FD042B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Bilgisayar destekli iki ve üç boyutlu çizim yapmak,</w:t>
            </w:r>
          </w:p>
          <w:p w:rsidR="00FD042B" w:rsidRPr="00474AB8" w:rsidRDefault="00FD042B" w:rsidP="00FD042B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Takım yolları oluşturmak ( Sayısal kod üretmek),</w:t>
            </w:r>
          </w:p>
          <w:p w:rsidR="00FD042B" w:rsidRPr="00474AB8" w:rsidRDefault="00FD042B" w:rsidP="00FD042B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CNC tezgâhlarını kullanmak,</w:t>
            </w:r>
          </w:p>
          <w:p w:rsidR="00FD042B" w:rsidRPr="00474AB8" w:rsidRDefault="00FD042B" w:rsidP="00FD042B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İş güvenliği kurallarına uymak,</w:t>
            </w:r>
          </w:p>
          <w:p w:rsidR="00FD042B" w:rsidRPr="00474AB8" w:rsidRDefault="00FD042B" w:rsidP="00FD042B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İş organizasyonu ve planlama yapmak,</w:t>
            </w:r>
          </w:p>
          <w:p w:rsidR="00474AB8" w:rsidRDefault="00FD042B" w:rsidP="00FD042B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Çalıştığı makinelerin bakım ve onarımını yapmaktır.</w:t>
            </w:r>
          </w:p>
          <w:p w:rsidR="00FD042B" w:rsidRDefault="00FD042B" w:rsidP="00FD042B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</w:p>
          <w:p w:rsidR="00C04965" w:rsidRDefault="00FD042B" w:rsidP="00FD042B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b/>
                <w:bCs/>
                <w:iCs/>
                <w:color w:val="787878"/>
                <w:sz w:val="24"/>
                <w:szCs w:val="24"/>
                <w:lang w:eastAsia="tr-TR"/>
              </w:rPr>
            </w:pPr>
            <w:r w:rsidRPr="00BF717E">
              <w:rPr>
                <w:rFonts w:ascii="Arial" w:eastAsia="Times New Roman" w:hAnsi="Arial" w:cs="Arial"/>
                <w:b/>
                <w:bCs/>
                <w:color w:val="787878"/>
                <w:sz w:val="24"/>
                <w:szCs w:val="24"/>
                <w:lang w:eastAsia="tr-TR"/>
              </w:rPr>
              <w:t>2</w:t>
            </w:r>
            <w:r w:rsidRPr="00474AB8">
              <w:rPr>
                <w:rFonts w:ascii="Arial" w:eastAsia="Times New Roman" w:hAnsi="Arial" w:cs="Arial"/>
                <w:b/>
                <w:bCs/>
                <w:color w:val="787878"/>
                <w:sz w:val="24"/>
                <w:szCs w:val="24"/>
                <w:lang w:eastAsia="tr-TR"/>
              </w:rPr>
              <w:t>-BİLGİSAYAR DESTEKLİ ENDÜSTRİYEL MODELLEMECİ</w:t>
            </w:r>
            <w:r w:rsidRPr="00474AB8">
              <w:rPr>
                <w:rFonts w:ascii="Arial" w:eastAsia="Times New Roman" w:hAnsi="Arial" w:cs="Arial"/>
                <w:color w:val="787878"/>
                <w:sz w:val="24"/>
                <w:szCs w:val="24"/>
                <w:lang w:eastAsia="tr-TR"/>
              </w:rPr>
              <w:br/>
            </w:r>
            <w:r w:rsidRPr="00474AB8">
              <w:rPr>
                <w:rFonts w:ascii="Arial" w:eastAsia="Times New Roman" w:hAnsi="Arial" w:cs="Arial"/>
                <w:b/>
                <w:bCs/>
                <w:iCs/>
                <w:color w:val="787878"/>
                <w:sz w:val="24"/>
                <w:szCs w:val="24"/>
                <w:lang w:eastAsia="tr-TR"/>
              </w:rPr>
              <w:t>Tanımı</w:t>
            </w:r>
          </w:p>
          <w:p w:rsidR="006B1C24" w:rsidRPr="00916EA3" w:rsidRDefault="005F117D" w:rsidP="00FD042B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5F117D">
              <w:rPr>
                <w:rFonts w:ascii="Arial" w:eastAsia="Times New Roman" w:hAnsi="Arial" w:cs="Arial"/>
                <w:noProof/>
                <w:color w:val="787878"/>
                <w:sz w:val="18"/>
                <w:szCs w:val="18"/>
                <w:lang w:eastAsia="tr-TR"/>
              </w:rPr>
              <w:drawing>
                <wp:inline distT="0" distB="0" distL="0" distR="0">
                  <wp:extent cx="3200400" cy="2819400"/>
                  <wp:effectExtent l="0" t="0" r="0" b="0"/>
                  <wp:docPr id="1" name="Resim 1" descr="C:\Users\M4-2021\Downloads\WhatsApp Image 2023-11-29 at 13.28.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4-2021\Downloads\WhatsApp Image 2023-11-29 at 13.28.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729" cy="2828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17D">
              <w:rPr>
                <w:rFonts w:ascii="Arial" w:eastAsia="Times New Roman" w:hAnsi="Arial" w:cs="Arial"/>
                <w:noProof/>
                <w:color w:val="787878"/>
                <w:sz w:val="18"/>
                <w:szCs w:val="18"/>
                <w:lang w:eastAsia="tr-TR"/>
              </w:rPr>
              <w:drawing>
                <wp:inline distT="0" distB="0" distL="0" distR="0">
                  <wp:extent cx="3549475" cy="2794635"/>
                  <wp:effectExtent l="0" t="0" r="0" b="5715"/>
                  <wp:docPr id="2" name="Resim 2" descr="C:\Users\M4-2021\Downloads\WhatsApp Image 2023-11-29 at 12.00.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4-2021\Downloads\WhatsApp Image 2023-11-29 at 12.00.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2895" cy="282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042B" w:rsidRPr="00474AB8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br/>
            </w:r>
            <w:r w:rsidR="006B1C24"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Makine sanayinin ihtiyacı olan makine parçalarının modellerini tasarlayıp imalatını yapan, tasarım ve imalat sürecinde </w:t>
            </w:r>
          </w:p>
          <w:p w:rsidR="00AC4046" w:rsidRPr="00916EA3" w:rsidRDefault="006B1C24" w:rsidP="006B1C24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proofErr w:type="gramStart"/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bilgisayar</w:t>
            </w:r>
            <w:proofErr w:type="gramEnd"/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, bilgisayar kontrollü tezgahlar</w:t>
            </w:r>
            <w:r w:rsidR="00AC4046"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(CNC)</w:t>
            </w:r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, üç boyutlu yazıcılar ve mekanik tezgahları </w:t>
            </w:r>
            <w:r w:rsidR="00AC4046"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güvenli olarak kullanan,</w:t>
            </w:r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 </w:t>
            </w:r>
            <w:r w:rsidR="00AC4046"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metal, </w:t>
            </w:r>
          </w:p>
          <w:p w:rsidR="00AC4046" w:rsidRPr="00916EA3" w:rsidRDefault="00AC4046" w:rsidP="006B1C24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proofErr w:type="gramStart"/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ahşap</w:t>
            </w:r>
            <w:proofErr w:type="gramEnd"/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, plastik, strafor ve </w:t>
            </w:r>
            <w:proofErr w:type="spellStart"/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kompozit</w:t>
            </w:r>
            <w:proofErr w:type="spellEnd"/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 malzemeleri kullanarak modellemeyi </w:t>
            </w:r>
            <w:r w:rsidR="006B1C24"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seri üretime hazır hale</w:t>
            </w:r>
            <w:r w:rsidR="007E0140"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 </w:t>
            </w:r>
            <w:r w:rsidR="006B1C24"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getiren, </w:t>
            </w:r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kullanılan </w:t>
            </w:r>
            <w:r w:rsidR="006B1C24"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makinelerin periyodik bakımını yapabilen ve basit </w:t>
            </w:r>
          </w:p>
          <w:p w:rsidR="006B1C24" w:rsidRPr="00916EA3" w:rsidRDefault="007E0140" w:rsidP="006B1C24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proofErr w:type="gramStart"/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bakım</w:t>
            </w:r>
            <w:proofErr w:type="gramEnd"/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 onarımlarını yapan, </w:t>
            </w:r>
            <w:r w:rsidR="006B1C24"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nitelikli kişidir.</w:t>
            </w:r>
          </w:p>
          <w:p w:rsidR="00FD042B" w:rsidRPr="00916EA3" w:rsidRDefault="00FD042B" w:rsidP="00FD042B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br/>
            </w:r>
            <w:r w:rsidRPr="00916EA3">
              <w:rPr>
                <w:rFonts w:ascii="Arial" w:eastAsia="Times New Roman" w:hAnsi="Arial" w:cs="Arial"/>
                <w:bCs/>
                <w:iCs/>
                <w:color w:val="787878"/>
                <w:lang w:eastAsia="tr-TR"/>
              </w:rPr>
              <w:t>Görevleri</w:t>
            </w:r>
          </w:p>
          <w:p w:rsidR="00AC4046" w:rsidRPr="00916EA3" w:rsidRDefault="00AC4046" w:rsidP="00AC4046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Teknik resim çizmek,</w:t>
            </w:r>
          </w:p>
          <w:p w:rsidR="00AC4046" w:rsidRPr="00916EA3" w:rsidRDefault="00AC4046" w:rsidP="00AC4046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Temel imalat ve montaj işlemleri yapmak,</w:t>
            </w:r>
          </w:p>
          <w:p w:rsidR="00AC4046" w:rsidRPr="00916EA3" w:rsidRDefault="00AC4046" w:rsidP="00AC4046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Bilgisayar destekli iki ve üç boyutlu çizim yapmak,</w:t>
            </w:r>
          </w:p>
          <w:p w:rsidR="00AC4046" w:rsidRPr="00916EA3" w:rsidRDefault="00AC4046" w:rsidP="00B01161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CNC tezgâhlarını kullanmak,</w:t>
            </w:r>
          </w:p>
          <w:p w:rsidR="00AC4046" w:rsidRPr="00916EA3" w:rsidRDefault="00AC4046" w:rsidP="00AC4046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Üç </w:t>
            </w:r>
            <w:r w:rsidR="005F117D"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boyutlu</w:t>
            </w:r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 yazıcıları </w:t>
            </w:r>
            <w:r w:rsidR="005F117D"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kullanabilmek</w:t>
            </w:r>
          </w:p>
          <w:p w:rsidR="00AC4046" w:rsidRPr="00916EA3" w:rsidRDefault="00AC4046" w:rsidP="00AC4046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Tersine </w:t>
            </w:r>
            <w:r w:rsidR="005F117D"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mühendislik</w:t>
            </w:r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 xml:space="preserve"> bilgisine sahip olmak,</w:t>
            </w:r>
          </w:p>
          <w:p w:rsidR="00AC4046" w:rsidRPr="00916EA3" w:rsidRDefault="00AC4046" w:rsidP="001137EC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Malzeme bilgisine sahip olmak</w:t>
            </w:r>
          </w:p>
          <w:p w:rsidR="00AC4046" w:rsidRPr="00916EA3" w:rsidRDefault="00AC4046" w:rsidP="00AC4046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İş güvenliği kurallarına uymak,</w:t>
            </w:r>
          </w:p>
          <w:p w:rsidR="00AC4046" w:rsidRPr="00916EA3" w:rsidRDefault="00AC4046" w:rsidP="00AC4046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İş organizasyonu ve planlama yapmak,</w:t>
            </w:r>
          </w:p>
          <w:p w:rsidR="00AC4046" w:rsidRPr="00916EA3" w:rsidRDefault="00AC4046" w:rsidP="00AC404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  <w:r w:rsidRPr="00916EA3"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  <w:t>Çalıştığı makinelerin bakım ve onarımını yapmaktır.</w:t>
            </w:r>
          </w:p>
          <w:p w:rsidR="00474AB8" w:rsidRDefault="00474AB8" w:rsidP="00BA1BBA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</w:p>
          <w:tbl>
            <w:tblPr>
              <w:tblW w:w="23121" w:type="dxa"/>
              <w:shd w:val="clear" w:color="auto" w:fill="F1F1F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41"/>
              <w:gridCol w:w="7280"/>
            </w:tblGrid>
            <w:tr w:rsidR="001F7AC2" w:rsidRPr="00474AB8" w:rsidTr="00F01AC0">
              <w:tc>
                <w:tcPr>
                  <w:tcW w:w="23121" w:type="dxa"/>
                  <w:gridSpan w:val="2"/>
                  <w:shd w:val="clear" w:color="auto" w:fill="F1F1F1"/>
                  <w:vAlign w:val="center"/>
                  <w:hideMark/>
                </w:tcPr>
                <w:p w:rsidR="0041312A" w:rsidRDefault="001F7AC2" w:rsidP="00081A91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b/>
                      <w:bCs/>
                      <w:color w:val="787878"/>
                      <w:lang w:eastAsia="tr-TR"/>
                    </w:rPr>
                    <w:t>MESLEK ELEMANLARINDA ARANAN ÖZELLİKLER</w:t>
                  </w:r>
                  <w:r w:rsidRPr="00474AB8">
                    <w:rPr>
                      <w:rFonts w:ascii="Arial" w:eastAsia="Times New Roman" w:hAnsi="Arial" w:cs="Arial"/>
                      <w:b/>
                      <w:color w:val="787878"/>
                      <w:lang w:eastAsia="tr-TR"/>
                    </w:rPr>
                    <w:t>.</w:t>
                  </w: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br/>
                    <w:t>Makine teknolojisi elemanı olmak isteyenler; soyut düşünebilen, el göz ve kulak koordinasyonunu sağlayan, sabırlı, ekip çalışmasına</w:t>
                  </w:r>
                </w:p>
                <w:p w:rsidR="0041312A" w:rsidRDefault="001F7AC2" w:rsidP="00081A91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gramStart"/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yatkın</w:t>
                  </w:r>
                  <w:proofErr w:type="gramEnd"/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 olan, çevreye duyarlı, araştırmacı, mesleği ile ilgili gelişmeleri takip eden, iş disiplini ve meslek ahlakına sahip prensipli </w:t>
                  </w:r>
                </w:p>
                <w:p w:rsidR="00474AB8" w:rsidRPr="00474AB8" w:rsidRDefault="001F7AC2" w:rsidP="00081A91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kişiler</w:t>
                  </w:r>
                  <w:proofErr w:type="gramEnd"/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 olmalıdır.</w:t>
                  </w:r>
                </w:p>
              </w:tc>
            </w:tr>
            <w:tr w:rsidR="001F7AC2" w:rsidRPr="00474AB8" w:rsidTr="00F01AC0">
              <w:tc>
                <w:tcPr>
                  <w:tcW w:w="23121" w:type="dxa"/>
                  <w:gridSpan w:val="2"/>
                  <w:shd w:val="clear" w:color="auto" w:fill="F1F1F1"/>
                  <w:vAlign w:val="center"/>
                  <w:hideMark/>
                </w:tcPr>
                <w:p w:rsidR="00C04965" w:rsidRDefault="00C04965" w:rsidP="00FD042B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787878"/>
                      <w:lang w:eastAsia="tr-TR"/>
                    </w:rPr>
                  </w:pPr>
                </w:p>
                <w:p w:rsidR="00C04965" w:rsidRDefault="00C04965" w:rsidP="00FD042B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787878"/>
                      <w:lang w:eastAsia="tr-TR"/>
                    </w:rPr>
                  </w:pPr>
                </w:p>
                <w:p w:rsidR="00FD042B" w:rsidRPr="006440BB" w:rsidRDefault="001F7AC2" w:rsidP="00FD042B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color w:val="78787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b/>
                      <w:bCs/>
                      <w:color w:val="787878"/>
                      <w:lang w:eastAsia="tr-TR"/>
                    </w:rPr>
                    <w:lastRenderedPageBreak/>
                    <w:t>ÇALIŞMA ORTAMI VE KOŞULLARI</w:t>
                  </w:r>
                  <w:r w:rsidRPr="00474AB8">
                    <w:rPr>
                      <w:rFonts w:ascii="Arial" w:eastAsia="Times New Roman" w:hAnsi="Arial" w:cs="Arial"/>
                      <w:color w:val="787878"/>
                      <w:lang w:eastAsia="tr-TR"/>
                    </w:rPr>
                    <w:t>.</w:t>
                  </w:r>
                </w:p>
                <w:p w:rsidR="0041312A" w:rsidRDefault="001F7AC2" w:rsidP="00FD042B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 </w:t>
                  </w: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br/>
                  </w:r>
                  <w:r w:rsidR="00FD042B">
                    <w:rPr>
                      <w:rFonts w:ascii="Arial" w:eastAsia="Times New Roman" w:hAnsi="Arial" w:cs="Arial"/>
                      <w:b/>
                      <w:bCs/>
                      <w:color w:val="787878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474AB8">
                    <w:rPr>
                      <w:rFonts w:ascii="Arial" w:eastAsia="Times New Roman" w:hAnsi="Arial" w:cs="Arial"/>
                      <w:b/>
                      <w:bCs/>
                      <w:color w:val="787878"/>
                      <w:sz w:val="20"/>
                      <w:szCs w:val="20"/>
                      <w:lang w:eastAsia="tr-TR"/>
                    </w:rPr>
                    <w:t xml:space="preserve">Bilgisayar destekli endüstriyel </w:t>
                  </w:r>
                  <w:proofErr w:type="spellStart"/>
                  <w:r w:rsidRPr="00474AB8">
                    <w:rPr>
                      <w:rFonts w:ascii="Arial" w:eastAsia="Times New Roman" w:hAnsi="Arial" w:cs="Arial"/>
                      <w:b/>
                      <w:bCs/>
                      <w:color w:val="787878"/>
                      <w:sz w:val="20"/>
                      <w:szCs w:val="20"/>
                      <w:lang w:eastAsia="tr-TR"/>
                    </w:rPr>
                    <w:t>modellemeci</w:t>
                  </w:r>
                  <w:proofErr w:type="spellEnd"/>
                  <w:r w:rsidRPr="00474AB8">
                    <w:rPr>
                      <w:rFonts w:ascii="Arial" w:eastAsia="Times New Roman" w:hAnsi="Arial" w:cs="Arial"/>
                      <w:b/>
                      <w:bCs/>
                      <w:color w:val="787878"/>
                      <w:sz w:val="20"/>
                      <w:szCs w:val="20"/>
                      <w:lang w:eastAsia="tr-TR"/>
                    </w:rPr>
                    <w:t>;</w:t>
                  </w: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br/>
                    <w:t xml:space="preserve">İyi aydınlatılmış, ekiple ve bireysel çalışılabilen, ergonomik, kısmen gürültülü, kapalı atölye, fabrika ve ofis ortamlarında çalışır. </w:t>
                  </w:r>
                </w:p>
                <w:p w:rsidR="0041312A" w:rsidRDefault="001F7AC2" w:rsidP="00FD042B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Ortamın havalandırılmasına özen gösterilerek iş güvenliği ve işçi sağlığı tedbirleri alınmış olmalıdır.</w:t>
                  </w: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br/>
                  </w:r>
                  <w:r w:rsidR="00FD042B">
                    <w:rPr>
                      <w:rFonts w:ascii="Arial" w:eastAsia="Times New Roman" w:hAnsi="Arial" w:cs="Arial"/>
                      <w:b/>
                      <w:bCs/>
                      <w:color w:val="787878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.</w:t>
                  </w: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br/>
                  </w:r>
                  <w:r w:rsidRPr="00474AB8">
                    <w:rPr>
                      <w:rFonts w:ascii="Arial" w:eastAsia="Times New Roman" w:hAnsi="Arial" w:cs="Arial"/>
                      <w:b/>
                      <w:bCs/>
                      <w:color w:val="787878"/>
                      <w:sz w:val="20"/>
                      <w:szCs w:val="20"/>
                      <w:lang w:eastAsia="tr-TR"/>
                    </w:rPr>
                    <w:t>Bilgisayarlı makine imalatçısı;</w:t>
                  </w: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br/>
                    <w:t xml:space="preserve">İyi aydınlatılmış, ekiple ve bireysel çalışılabilen, ergonomik, gürültülü, kapalı atölye veya fabrika ortamlarında çalışır. Ortamın </w:t>
                  </w:r>
                </w:p>
                <w:p w:rsidR="00C04965" w:rsidRDefault="001F7AC2" w:rsidP="00FD042B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aydınlatma</w:t>
                  </w:r>
                  <w:proofErr w:type="gramEnd"/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 ve havalandırılmasına özen gösterilerek iş güvenliği, işçi sağlığı tedbirleri alınmış olmalıdır.</w:t>
                  </w:r>
                </w:p>
                <w:p w:rsidR="00474AB8" w:rsidRPr="00474AB8" w:rsidRDefault="00C04965" w:rsidP="00FD042B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138C12A" wp14:editId="395742B2">
                        <wp:extent cx="3065238" cy="4200525"/>
                        <wp:effectExtent l="0" t="0" r="1905" b="0"/>
                        <wp:docPr id="19" name="Resim 19" descr="C:\Users\acer\Downloads\WhatsApp Image 2023-11-20 at 14.06.4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cer\Downloads\WhatsApp Image 2023-11-20 at 14.06.4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5690" cy="42148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6AFCDEC" wp14:editId="617BB7D7">
                        <wp:extent cx="3143250" cy="4361932"/>
                        <wp:effectExtent l="0" t="0" r="0" b="635"/>
                        <wp:docPr id="20" name="Resim 20" descr="C:\Users\acer\Downloads\WhatsApp Image 2023-11-20 at 14.06.41 (2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cer\Downloads\WhatsApp Image 2023-11-20 at 14.06.41 (2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2845" cy="4361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7AC2"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br/>
                  </w:r>
                  <w:r w:rsidR="00FD042B">
                    <w:rPr>
                      <w:rFonts w:ascii="Arial" w:eastAsia="Times New Roman" w:hAnsi="Arial" w:cs="Arial"/>
                      <w:b/>
                      <w:bCs/>
                      <w:color w:val="787878"/>
                      <w:sz w:val="18"/>
                      <w:szCs w:val="18"/>
                      <w:lang w:eastAsia="tr-TR"/>
                    </w:rPr>
                    <w:t xml:space="preserve"> </w:t>
                  </w:r>
                </w:p>
              </w:tc>
            </w:tr>
            <w:tr w:rsidR="001F7AC2" w:rsidRPr="00474AB8" w:rsidTr="00F01AC0">
              <w:tc>
                <w:tcPr>
                  <w:tcW w:w="23121" w:type="dxa"/>
                  <w:gridSpan w:val="2"/>
                  <w:shd w:val="clear" w:color="auto" w:fill="F1F1F1"/>
                  <w:vAlign w:val="center"/>
                  <w:hideMark/>
                </w:tcPr>
                <w:p w:rsidR="0041312A" w:rsidRDefault="001F7AC2" w:rsidP="00FD042B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b/>
                      <w:bCs/>
                      <w:color w:val="787878"/>
                      <w:lang w:eastAsia="tr-TR"/>
                    </w:rPr>
                    <w:lastRenderedPageBreak/>
                    <w:t>ÇALIŞMA ALANLARI VE  İŞ BULMA OLANAKLARI</w:t>
                  </w: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br/>
                  </w:r>
                  <w:r w:rsidR="00FD042B">
                    <w:rPr>
                      <w:rFonts w:ascii="Arial" w:eastAsia="Times New Roman" w:hAnsi="Arial" w:cs="Arial"/>
                      <w:b/>
                      <w:bCs/>
                      <w:color w:val="787878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br/>
                  </w:r>
                  <w:r w:rsidRPr="00474AB8">
                    <w:rPr>
                      <w:rFonts w:ascii="Arial" w:eastAsia="Times New Roman" w:hAnsi="Arial" w:cs="Arial"/>
                      <w:b/>
                      <w:bCs/>
                      <w:color w:val="787878"/>
                      <w:sz w:val="20"/>
                      <w:szCs w:val="20"/>
                      <w:lang w:eastAsia="tr-TR"/>
                    </w:rPr>
                    <w:t xml:space="preserve">Bilgisayar destekli endüstriyel </w:t>
                  </w:r>
                  <w:proofErr w:type="spellStart"/>
                  <w:r w:rsidRPr="00474AB8">
                    <w:rPr>
                      <w:rFonts w:ascii="Arial" w:eastAsia="Times New Roman" w:hAnsi="Arial" w:cs="Arial"/>
                      <w:b/>
                      <w:bCs/>
                      <w:color w:val="787878"/>
                      <w:sz w:val="20"/>
                      <w:szCs w:val="20"/>
                      <w:lang w:eastAsia="tr-TR"/>
                    </w:rPr>
                    <w:t>modellemeci</w:t>
                  </w:r>
                  <w:proofErr w:type="spellEnd"/>
                  <w:r w:rsidRPr="00474AB8">
                    <w:rPr>
                      <w:rFonts w:ascii="Arial" w:eastAsia="Times New Roman" w:hAnsi="Arial" w:cs="Arial"/>
                      <w:b/>
                      <w:bCs/>
                      <w:color w:val="787878"/>
                      <w:sz w:val="20"/>
                      <w:szCs w:val="20"/>
                      <w:lang w:eastAsia="tr-TR"/>
                    </w:rPr>
                    <w:t>;</w:t>
                  </w: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br/>
                    <w:t>Modelleme yapan her türlü kamu ve özel sektör fabrikalarında (otomotiv, gemi, uçak vb.), makine ve endüstriyel ürün tasarımı ve</w:t>
                  </w:r>
                </w:p>
                <w:p w:rsidR="0041312A" w:rsidRDefault="001F7AC2" w:rsidP="00081A91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 imalatı yapan (kuyumculuk, ayakkabıcılık) atölyelerde, kalıp yapan, </w:t>
                  </w:r>
                  <w:proofErr w:type="gramStart"/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prototip</w:t>
                  </w:r>
                  <w:proofErr w:type="gramEnd"/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 yapan işletmelerde iş bulma imkânlarına sahiptirler. </w:t>
                  </w:r>
                </w:p>
                <w:p w:rsidR="00FD042B" w:rsidRDefault="001F7AC2" w:rsidP="00FD042B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Kendi işletmelerini de kurabilirler.</w:t>
                  </w:r>
                </w:p>
                <w:p w:rsidR="0041312A" w:rsidRDefault="001F7AC2" w:rsidP="00FD042B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br/>
                  </w:r>
                  <w:r w:rsidR="00FD042B">
                    <w:rPr>
                      <w:rFonts w:ascii="Arial" w:eastAsia="Times New Roman" w:hAnsi="Arial" w:cs="Arial"/>
                      <w:b/>
                      <w:bCs/>
                      <w:color w:val="787878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474AB8">
                    <w:rPr>
                      <w:rFonts w:ascii="Arial" w:eastAsia="Times New Roman" w:hAnsi="Arial" w:cs="Arial"/>
                      <w:b/>
                      <w:bCs/>
                      <w:color w:val="787878"/>
                      <w:sz w:val="20"/>
                      <w:szCs w:val="20"/>
                      <w:lang w:eastAsia="tr-TR"/>
                    </w:rPr>
                    <w:t>Bilgisayarlı makine imalatçısı;</w:t>
                  </w: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br/>
                    <w:t>Her türlü makine imalatı yapan fabrikalarda, atölyelerde, otomotiv sektöründe, gemi makinelerinde, talaşlı imalatta, makine bakım</w:t>
                  </w:r>
                </w:p>
                <w:p w:rsidR="00474AB8" w:rsidRDefault="001F7AC2" w:rsidP="00FD042B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gramStart"/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ve</w:t>
                  </w:r>
                  <w:proofErr w:type="gramEnd"/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 onarımcısı ve montaj elemanı olarak iş bulma imkânlarına sahiptirler. Kendi işletmelerini de kurabilirler.</w:t>
                  </w: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br/>
                  </w:r>
                  <w:r w:rsidR="00FD042B">
                    <w:rPr>
                      <w:rFonts w:ascii="Arial" w:eastAsia="Times New Roman" w:hAnsi="Arial" w:cs="Arial"/>
                      <w:b/>
                      <w:bCs/>
                      <w:color w:val="787878"/>
                      <w:sz w:val="18"/>
                      <w:szCs w:val="18"/>
                      <w:lang w:eastAsia="tr-TR"/>
                    </w:rPr>
                    <w:t xml:space="preserve"> </w:t>
                  </w:r>
                </w:p>
                <w:p w:rsidR="00474AB8" w:rsidRDefault="00474AB8" w:rsidP="00FD042B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787878"/>
                      <w:sz w:val="18"/>
                      <w:szCs w:val="18"/>
                      <w:lang w:eastAsia="tr-TR"/>
                    </w:rPr>
                  </w:pPr>
                </w:p>
                <w:p w:rsidR="00474AB8" w:rsidRDefault="00474AB8" w:rsidP="00FD042B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787878"/>
                      <w:sz w:val="18"/>
                      <w:szCs w:val="18"/>
                      <w:lang w:eastAsia="tr-TR"/>
                    </w:rPr>
                  </w:pPr>
                </w:p>
                <w:p w:rsidR="00474AB8" w:rsidRPr="00474AB8" w:rsidRDefault="00474AB8" w:rsidP="00FD042B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bookmarkStart w:id="0" w:name="_GoBack"/>
                  <w:bookmarkEnd w:id="0"/>
                </w:p>
              </w:tc>
            </w:tr>
            <w:tr w:rsidR="001F7AC2" w:rsidRPr="00474AB8" w:rsidTr="00F01AC0">
              <w:tc>
                <w:tcPr>
                  <w:tcW w:w="23121" w:type="dxa"/>
                  <w:gridSpan w:val="2"/>
                  <w:shd w:val="clear" w:color="auto" w:fill="F1F1F1"/>
                  <w:vAlign w:val="center"/>
                  <w:hideMark/>
                </w:tcPr>
                <w:p w:rsidR="006440BB" w:rsidRDefault="001F7AC2" w:rsidP="00081A91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b/>
                      <w:bCs/>
                      <w:color w:val="787878"/>
                      <w:lang w:eastAsia="tr-TR"/>
                    </w:rPr>
                    <w:lastRenderedPageBreak/>
                    <w:t>MESLEK EĞİTİMİNİN VERİLDİĞİ YERLER</w:t>
                  </w: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br/>
                    <w:t xml:space="preserve">Meslek eğitimi, </w:t>
                  </w:r>
                  <w:r w:rsidR="006440BB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Mesleki ve Teknik Anadolu </w:t>
                  </w:r>
                  <w:r w:rsidR="005F117D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liselerinde </w:t>
                  </w:r>
                  <w:r w:rsidR="005F117D"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Makine</w:t>
                  </w: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 </w:t>
                  </w:r>
                  <w:r w:rsidR="004875BA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ve Tasarım </w:t>
                  </w:r>
                  <w:r w:rsidR="005F117D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Teknoloji </w:t>
                  </w:r>
                  <w:r w:rsidR="005F117D"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alanındaki</w:t>
                  </w: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 programında verilmektedir. </w:t>
                  </w:r>
                </w:p>
                <w:p w:rsidR="006440BB" w:rsidRDefault="001F7AC2" w:rsidP="00081A91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Bu okullarda uygulanan Yeterliğe Dayalı Modüler Öğretim Programları geniş tabanlı, yatay ve dikey geçişlere imkân veren bir </w:t>
                  </w:r>
                </w:p>
                <w:p w:rsidR="001F7AC2" w:rsidRPr="00474AB8" w:rsidRDefault="001F7AC2" w:rsidP="00081A91">
                  <w:pPr>
                    <w:spacing w:after="0" w:line="300" w:lineRule="atLeast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yapıya</w:t>
                  </w:r>
                  <w:proofErr w:type="gramEnd"/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 sahiptir.</w:t>
                  </w: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br/>
                    <w:t>Makine teknolojisi alanı</w:t>
                  </w:r>
                  <w:r w:rsidR="00206B69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ndan mezun olan öğrenciler, </w:t>
                  </w:r>
                  <w:r w:rsidR="00FD042B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 aşağıdaki meslek yüksekokulu </w:t>
                  </w:r>
                  <w:r w:rsidR="00FD042B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programlarında</w:t>
                  </w: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 </w:t>
                  </w:r>
                  <w:r w:rsidR="00FD042B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eğitim</w:t>
                  </w: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 xml:space="preserve"> yapabilirler:</w:t>
                  </w:r>
                </w:p>
                <w:p w:rsidR="001F7AC2" w:rsidRPr="00474AB8" w:rsidRDefault="001F7AC2" w:rsidP="00081A9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Makine Resim-Konstrüksiyon,</w:t>
                  </w:r>
                </w:p>
                <w:p w:rsidR="001F7AC2" w:rsidRPr="00474AB8" w:rsidRDefault="001F7AC2" w:rsidP="00081A9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Makine,</w:t>
                  </w:r>
                </w:p>
                <w:p w:rsidR="001F7AC2" w:rsidRPr="00474AB8" w:rsidRDefault="001F7AC2" w:rsidP="00FD042B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Endüstriyel Kalıpçılık,</w:t>
                  </w:r>
                </w:p>
                <w:p w:rsidR="001F7AC2" w:rsidRPr="00474AB8" w:rsidRDefault="001F7AC2" w:rsidP="00081A9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Makine Yağları ve Yağlama Teknolojisi,</w:t>
                  </w:r>
                </w:p>
                <w:p w:rsidR="001F7AC2" w:rsidRPr="00474AB8" w:rsidRDefault="001F7AC2" w:rsidP="00FD042B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Mekatronik</w:t>
                  </w:r>
                  <w:proofErr w:type="spellEnd"/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F7AC2" w:rsidRPr="00474AB8" w:rsidRDefault="001F7AC2" w:rsidP="00081A9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Metalürji Malzeme,</w:t>
                  </w:r>
                </w:p>
                <w:p w:rsidR="001F7AC2" w:rsidRPr="00474AB8" w:rsidRDefault="001F7AC2" w:rsidP="00081A9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Gemi Makineleri,</w:t>
                  </w:r>
                </w:p>
                <w:p w:rsidR="001F7AC2" w:rsidRPr="00474AB8" w:rsidRDefault="001F7AC2" w:rsidP="00081A9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Metalografi ve Malzeme Muayenesi,</w:t>
                  </w:r>
                </w:p>
                <w:p w:rsidR="001F7AC2" w:rsidRPr="00474AB8" w:rsidRDefault="001F7AC2" w:rsidP="00081A9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Termik Santral Makineleri,</w:t>
                  </w:r>
                </w:p>
                <w:p w:rsidR="001F7AC2" w:rsidRPr="00474AB8" w:rsidRDefault="001F7AC2" w:rsidP="00081A9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Termik Santrallerde Enerji Üretimi,</w:t>
                  </w:r>
                </w:p>
                <w:p w:rsidR="001F7AC2" w:rsidRPr="00474AB8" w:rsidRDefault="001F7AC2" w:rsidP="00081A9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Raylı Sistemler Makine Teknolojisi,</w:t>
                  </w:r>
                </w:p>
                <w:p w:rsidR="001F7AC2" w:rsidRDefault="001F7AC2" w:rsidP="00F01AC0">
                  <w:pPr>
                    <w:spacing w:after="0" w:line="240" w:lineRule="auto"/>
                    <w:ind w:left="-360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Bilgisayar Destekli Teknik Çizim.</w:t>
                  </w:r>
                </w:p>
                <w:p w:rsidR="006440BB" w:rsidRDefault="006440BB" w:rsidP="006440BB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</w:p>
                <w:p w:rsidR="006440BB" w:rsidRDefault="006440BB" w:rsidP="006440BB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</w:p>
                <w:p w:rsidR="006440BB" w:rsidRDefault="006440BB" w:rsidP="006440BB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</w:p>
                <w:p w:rsidR="006440BB" w:rsidRPr="005F117D" w:rsidRDefault="006440BB" w:rsidP="005F117D">
                  <w:pPr>
                    <w:pStyle w:val="AralkYok"/>
                  </w:pPr>
                </w:p>
                <w:p w:rsidR="005F117D" w:rsidRPr="005F117D" w:rsidRDefault="001F7AC2" w:rsidP="005F117D">
                  <w:pPr>
                    <w:pStyle w:val="AralkYok"/>
                  </w:pPr>
                  <w:r w:rsidRPr="005F117D">
                    <w:t>Makine Teknolojisi alanından mezun olan öğrenciler sayısal puan türüne göre aşağıdaki 4 yıllık (lisans) eğitim programlarına ek</w:t>
                  </w:r>
                </w:p>
                <w:p w:rsidR="001F7AC2" w:rsidRPr="005F117D" w:rsidRDefault="001F7AC2" w:rsidP="005F117D">
                  <w:pPr>
                    <w:pStyle w:val="AralkYok"/>
                  </w:pPr>
                  <w:proofErr w:type="gramStart"/>
                  <w:r w:rsidRPr="005F117D">
                    <w:t>puan</w:t>
                  </w:r>
                  <w:proofErr w:type="gramEnd"/>
                  <w:r w:rsidRPr="005F117D">
                    <w:t xml:space="preserve"> alarak devam edebilirler:</w:t>
                  </w:r>
                </w:p>
                <w:p w:rsidR="001F7AC2" w:rsidRPr="005F117D" w:rsidRDefault="001F7AC2" w:rsidP="005F117D">
                  <w:pPr>
                    <w:pStyle w:val="AralkYok"/>
                  </w:pPr>
                  <w:r w:rsidRPr="005F117D">
                    <w:t>Talaşlı Üretim Öğretmenliği,</w:t>
                  </w:r>
                </w:p>
                <w:p w:rsidR="001F7AC2" w:rsidRPr="005F117D" w:rsidRDefault="001F7AC2" w:rsidP="005F117D">
                  <w:pPr>
                    <w:pStyle w:val="AralkYok"/>
                  </w:pPr>
                  <w:r w:rsidRPr="005F117D">
                    <w:t>Kalıpçılık Öğretmenliği,</w:t>
                  </w:r>
                </w:p>
                <w:p w:rsidR="001F7AC2" w:rsidRPr="005F117D" w:rsidRDefault="001F7AC2" w:rsidP="005F117D">
                  <w:pPr>
                    <w:pStyle w:val="AralkYok"/>
                  </w:pPr>
                  <w:proofErr w:type="spellStart"/>
                  <w:r w:rsidRPr="005F117D">
                    <w:t>Mekatronik</w:t>
                  </w:r>
                  <w:proofErr w:type="spellEnd"/>
                  <w:r w:rsidRPr="005F117D">
                    <w:t xml:space="preserve"> Öğretmenliği,</w:t>
                  </w:r>
                </w:p>
                <w:p w:rsidR="001F7AC2" w:rsidRPr="005F117D" w:rsidRDefault="001F7AC2" w:rsidP="005F117D">
                  <w:pPr>
                    <w:pStyle w:val="AralkYok"/>
                  </w:pPr>
                  <w:r w:rsidRPr="005F117D">
                    <w:t>Tasarım ve Konstrüksiyon Öğretmenliği,</w:t>
                  </w:r>
                </w:p>
                <w:p w:rsidR="001F7AC2" w:rsidRPr="005F117D" w:rsidRDefault="001F7AC2" w:rsidP="005F117D">
                  <w:pPr>
                    <w:pStyle w:val="AralkYok"/>
                  </w:pPr>
                  <w:r w:rsidRPr="005F117D">
                    <w:t>Makine Resim ve Konstrüksiyon Öğretmenliği,</w:t>
                  </w:r>
                </w:p>
                <w:p w:rsidR="001F7AC2" w:rsidRPr="005F117D" w:rsidRDefault="001F7AC2" w:rsidP="005F117D">
                  <w:pPr>
                    <w:pStyle w:val="AralkYok"/>
                  </w:pPr>
                  <w:r w:rsidRPr="005F117D">
                    <w:t>Otomotiv Öğretmenliği.</w:t>
                  </w:r>
                </w:p>
                <w:p w:rsidR="001F7AC2" w:rsidRPr="005F117D" w:rsidRDefault="001F7AC2" w:rsidP="005F117D">
                  <w:pPr>
                    <w:pStyle w:val="AralkYok"/>
                  </w:pPr>
                  <w:r w:rsidRPr="005F117D">
                    <w:t xml:space="preserve">Meslekî Eğitim Merkezlerinde, Makine Teknolojisi alanında eğitim verilmektedir. </w:t>
                  </w:r>
                </w:p>
                <w:p w:rsidR="001F7AC2" w:rsidRPr="005F117D" w:rsidRDefault="001F7AC2" w:rsidP="005F117D">
                  <w:pPr>
                    <w:pStyle w:val="AralkYok"/>
                  </w:pPr>
                  <w:r w:rsidRPr="005F117D">
                    <w:t>Modüler programlarla meslek liseleri arasında paralellik sağlandığından dolayı yatay ve dikey geçişler olabilecektir.</w:t>
                  </w:r>
                </w:p>
                <w:tbl>
                  <w:tblPr>
                    <w:tblW w:w="7826" w:type="pct"/>
                    <w:shd w:val="clear" w:color="auto" w:fill="F1F1F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80"/>
                  </w:tblGrid>
                  <w:tr w:rsidR="001F7AC2" w:rsidRPr="00474AB8" w:rsidTr="00081A91">
                    <w:tc>
                      <w:tcPr>
                        <w:tcW w:w="9639" w:type="dxa"/>
                        <w:shd w:val="clear" w:color="auto" w:fill="F1F1F1"/>
                        <w:vAlign w:val="center"/>
                        <w:hideMark/>
                      </w:tcPr>
                      <w:p w:rsidR="001F7AC2" w:rsidRPr="00474AB8" w:rsidRDefault="001F7AC2" w:rsidP="00573E8F">
                        <w:pPr>
                          <w:spacing w:after="0" w:line="240" w:lineRule="auto"/>
                          <w:ind w:left="720"/>
                          <w:textAlignment w:val="baseline"/>
                          <w:rPr>
                            <w:rFonts w:ascii="Arial" w:eastAsia="Times New Roman" w:hAnsi="Arial" w:cs="Arial"/>
                            <w:color w:val="787878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1F7AC2" w:rsidRPr="00474AB8" w:rsidTr="00081A91">
                    <w:tc>
                      <w:tcPr>
                        <w:tcW w:w="9639" w:type="dxa"/>
                        <w:shd w:val="clear" w:color="auto" w:fill="F1F1F1"/>
                        <w:vAlign w:val="center"/>
                        <w:hideMark/>
                      </w:tcPr>
                      <w:p w:rsidR="001F7AC2" w:rsidRPr="00474AB8" w:rsidRDefault="001F7AC2" w:rsidP="00081A91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textAlignment w:val="baseline"/>
                          <w:rPr>
                            <w:rFonts w:ascii="Arial" w:eastAsia="Times New Roman" w:hAnsi="Arial" w:cs="Arial"/>
                            <w:color w:val="787878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474AB8" w:rsidRPr="00474AB8" w:rsidRDefault="00474AB8" w:rsidP="00081A91">
                  <w:pPr>
                    <w:spacing w:after="225" w:line="300" w:lineRule="atLeast"/>
                    <w:textAlignment w:val="baseline"/>
                    <w:rPr>
                      <w:rFonts w:ascii="inherit" w:eastAsia="Times New Roman" w:hAnsi="inherit" w:cs="Helvetica"/>
                      <w:color w:val="787878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1F7AC2" w:rsidRPr="00474AB8" w:rsidTr="00F01AC0">
              <w:trPr>
                <w:gridAfter w:val="1"/>
                <w:wAfter w:w="7280" w:type="dxa"/>
              </w:trPr>
              <w:tc>
                <w:tcPr>
                  <w:tcW w:w="15841" w:type="dxa"/>
                  <w:shd w:val="clear" w:color="auto" w:fill="F1F1F1"/>
                  <w:hideMark/>
                </w:tcPr>
                <w:p w:rsidR="001F7AC2" w:rsidRPr="00474AB8" w:rsidRDefault="001F7AC2" w:rsidP="00081A91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  <w:r w:rsidRPr="00474AB8"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</w:tr>
            <w:tr w:rsidR="001F7AC2" w:rsidRPr="00474AB8" w:rsidTr="00F01AC0">
              <w:trPr>
                <w:gridAfter w:val="1"/>
                <w:wAfter w:w="7280" w:type="dxa"/>
              </w:trPr>
              <w:tc>
                <w:tcPr>
                  <w:tcW w:w="15841" w:type="dxa"/>
                  <w:shd w:val="clear" w:color="auto" w:fill="F1F1F1"/>
                  <w:vAlign w:val="center"/>
                </w:tcPr>
                <w:p w:rsidR="001F7AC2" w:rsidRPr="00474AB8" w:rsidRDefault="001F7AC2" w:rsidP="00081A91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textAlignment w:val="baseline"/>
                    <w:rPr>
                      <w:rFonts w:ascii="Arial" w:eastAsia="Times New Roman" w:hAnsi="Arial" w:cs="Arial"/>
                      <w:color w:val="787878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474AB8" w:rsidRPr="00474AB8" w:rsidRDefault="00474AB8" w:rsidP="00BA1BBA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787878"/>
                <w:sz w:val="18"/>
                <w:szCs w:val="18"/>
                <w:lang w:eastAsia="tr-TR"/>
              </w:rPr>
            </w:pPr>
          </w:p>
        </w:tc>
      </w:tr>
      <w:tr w:rsidR="005F117D" w:rsidRPr="00474AB8" w:rsidTr="001F7AC2">
        <w:tc>
          <w:tcPr>
            <w:tcW w:w="9923" w:type="dxa"/>
            <w:shd w:val="clear" w:color="auto" w:fill="F1F1F1"/>
            <w:vAlign w:val="center"/>
            <w:hideMark/>
          </w:tcPr>
          <w:p w:rsidR="00474AB8" w:rsidRPr="00474AB8" w:rsidRDefault="00474AB8" w:rsidP="00474AB8">
            <w:pPr>
              <w:spacing w:after="0" w:line="240" w:lineRule="auto"/>
              <w:rPr>
                <w:rFonts w:ascii="Helvetica" w:eastAsia="Times New Roman" w:hAnsi="Helvetica" w:cs="Helvetica"/>
                <w:color w:val="787878"/>
                <w:sz w:val="18"/>
                <w:szCs w:val="18"/>
                <w:lang w:eastAsia="tr-TR"/>
              </w:rPr>
            </w:pPr>
          </w:p>
        </w:tc>
        <w:tc>
          <w:tcPr>
            <w:tcW w:w="4560" w:type="dxa"/>
            <w:shd w:val="clear" w:color="auto" w:fill="F1F1F1"/>
          </w:tcPr>
          <w:p w:rsidR="00474AB8" w:rsidRPr="00474AB8" w:rsidRDefault="00474AB8" w:rsidP="00DB6609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Helvetica"/>
                <w:color w:val="787878"/>
                <w:sz w:val="18"/>
                <w:szCs w:val="18"/>
                <w:lang w:eastAsia="tr-TR"/>
              </w:rPr>
            </w:pPr>
          </w:p>
        </w:tc>
      </w:tr>
      <w:tr w:rsidR="005F117D" w:rsidRPr="00474AB8" w:rsidTr="001F7AC2">
        <w:tc>
          <w:tcPr>
            <w:tcW w:w="9923" w:type="dxa"/>
            <w:shd w:val="clear" w:color="auto" w:fill="F1F1F1"/>
            <w:vAlign w:val="center"/>
            <w:hideMark/>
          </w:tcPr>
          <w:p w:rsidR="00474AB8" w:rsidRDefault="00474AB8" w:rsidP="00474AB8">
            <w:pPr>
              <w:spacing w:after="0" w:line="240" w:lineRule="auto"/>
              <w:rPr>
                <w:rFonts w:ascii="Helvetica" w:eastAsia="Times New Roman" w:hAnsi="Helvetica" w:cs="Helvetica"/>
                <w:color w:val="787878"/>
                <w:sz w:val="18"/>
                <w:szCs w:val="18"/>
                <w:lang w:eastAsia="tr-TR"/>
              </w:rPr>
            </w:pPr>
          </w:p>
          <w:p w:rsidR="003A26AA" w:rsidRPr="00474AB8" w:rsidRDefault="003A26AA" w:rsidP="00474AB8">
            <w:pPr>
              <w:spacing w:after="0" w:line="240" w:lineRule="auto"/>
              <w:rPr>
                <w:rFonts w:ascii="Helvetica" w:eastAsia="Times New Roman" w:hAnsi="Helvetica" w:cs="Helvetica"/>
                <w:color w:val="787878"/>
                <w:sz w:val="18"/>
                <w:szCs w:val="18"/>
                <w:lang w:eastAsia="tr-TR"/>
              </w:rPr>
            </w:pPr>
          </w:p>
        </w:tc>
        <w:tc>
          <w:tcPr>
            <w:tcW w:w="4560" w:type="dxa"/>
            <w:shd w:val="clear" w:color="auto" w:fill="F1F1F1"/>
            <w:vAlign w:val="center"/>
          </w:tcPr>
          <w:p w:rsidR="00474AB8" w:rsidRPr="00474AB8" w:rsidRDefault="00474AB8" w:rsidP="00474AB8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Helvetica"/>
                <w:color w:val="787878"/>
                <w:sz w:val="18"/>
                <w:szCs w:val="18"/>
                <w:lang w:eastAsia="tr-TR"/>
              </w:rPr>
            </w:pPr>
          </w:p>
        </w:tc>
      </w:tr>
      <w:tr w:rsidR="005F117D" w:rsidRPr="00474AB8" w:rsidTr="001F7AC2">
        <w:tc>
          <w:tcPr>
            <w:tcW w:w="9923" w:type="dxa"/>
            <w:shd w:val="clear" w:color="auto" w:fill="F1F1F1"/>
            <w:vAlign w:val="center"/>
            <w:hideMark/>
          </w:tcPr>
          <w:p w:rsidR="00474AB8" w:rsidRPr="00474AB8" w:rsidRDefault="00474AB8" w:rsidP="00474AB8">
            <w:pPr>
              <w:spacing w:after="0" w:line="240" w:lineRule="auto"/>
              <w:rPr>
                <w:rFonts w:ascii="Helvetica" w:eastAsia="Times New Roman" w:hAnsi="Helvetica" w:cs="Helvetica"/>
                <w:color w:val="787878"/>
                <w:sz w:val="18"/>
                <w:szCs w:val="18"/>
                <w:lang w:eastAsia="tr-TR"/>
              </w:rPr>
            </w:pPr>
          </w:p>
        </w:tc>
        <w:tc>
          <w:tcPr>
            <w:tcW w:w="4560" w:type="dxa"/>
            <w:shd w:val="clear" w:color="auto" w:fill="F1F1F1"/>
            <w:vAlign w:val="center"/>
          </w:tcPr>
          <w:p w:rsidR="00474AB8" w:rsidRPr="00474AB8" w:rsidRDefault="00474AB8" w:rsidP="00474AB8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Helvetica"/>
                <w:color w:val="787878"/>
                <w:sz w:val="18"/>
                <w:szCs w:val="18"/>
                <w:lang w:eastAsia="tr-TR"/>
              </w:rPr>
            </w:pPr>
          </w:p>
        </w:tc>
      </w:tr>
      <w:tr w:rsidR="005F117D" w:rsidRPr="00474AB8" w:rsidTr="001F7AC2">
        <w:tc>
          <w:tcPr>
            <w:tcW w:w="9923" w:type="dxa"/>
            <w:shd w:val="clear" w:color="auto" w:fill="F1F1F1"/>
            <w:vAlign w:val="center"/>
            <w:hideMark/>
          </w:tcPr>
          <w:p w:rsidR="00474AB8" w:rsidRPr="00474AB8" w:rsidRDefault="00474AB8" w:rsidP="00474AB8">
            <w:pPr>
              <w:spacing w:after="0" w:line="240" w:lineRule="auto"/>
              <w:rPr>
                <w:rFonts w:ascii="Helvetica" w:eastAsia="Times New Roman" w:hAnsi="Helvetica" w:cs="Helvetica"/>
                <w:color w:val="787878"/>
                <w:sz w:val="18"/>
                <w:szCs w:val="18"/>
                <w:lang w:eastAsia="tr-TR"/>
              </w:rPr>
            </w:pPr>
          </w:p>
        </w:tc>
        <w:tc>
          <w:tcPr>
            <w:tcW w:w="4560" w:type="dxa"/>
            <w:shd w:val="clear" w:color="auto" w:fill="F1F1F1"/>
            <w:vAlign w:val="center"/>
          </w:tcPr>
          <w:p w:rsidR="00474AB8" w:rsidRPr="00474AB8" w:rsidRDefault="00474AB8" w:rsidP="00474AB8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Helvetica"/>
                <w:color w:val="787878"/>
                <w:sz w:val="18"/>
                <w:szCs w:val="18"/>
                <w:lang w:eastAsia="tr-TR"/>
              </w:rPr>
            </w:pPr>
          </w:p>
        </w:tc>
      </w:tr>
      <w:tr w:rsidR="005F117D" w:rsidRPr="00474AB8" w:rsidTr="001F7AC2">
        <w:tc>
          <w:tcPr>
            <w:tcW w:w="9923" w:type="dxa"/>
            <w:shd w:val="clear" w:color="auto" w:fill="F1F1F1"/>
            <w:vAlign w:val="center"/>
            <w:hideMark/>
          </w:tcPr>
          <w:p w:rsidR="00474AB8" w:rsidRPr="00474AB8" w:rsidRDefault="00474AB8" w:rsidP="00474AB8">
            <w:pPr>
              <w:spacing w:after="0" w:line="240" w:lineRule="auto"/>
              <w:rPr>
                <w:rFonts w:ascii="Helvetica" w:eastAsia="Times New Roman" w:hAnsi="Helvetica" w:cs="Helvetica"/>
                <w:color w:val="787878"/>
                <w:sz w:val="18"/>
                <w:szCs w:val="18"/>
                <w:lang w:eastAsia="tr-TR"/>
              </w:rPr>
            </w:pPr>
          </w:p>
        </w:tc>
        <w:tc>
          <w:tcPr>
            <w:tcW w:w="4560" w:type="dxa"/>
            <w:shd w:val="clear" w:color="auto" w:fill="F1F1F1"/>
            <w:vAlign w:val="center"/>
          </w:tcPr>
          <w:p w:rsidR="00474AB8" w:rsidRPr="00474AB8" w:rsidRDefault="00474AB8" w:rsidP="00474AB8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Helvetica"/>
                <w:color w:val="787878"/>
                <w:sz w:val="18"/>
                <w:szCs w:val="18"/>
                <w:lang w:eastAsia="tr-TR"/>
              </w:rPr>
            </w:pPr>
          </w:p>
        </w:tc>
      </w:tr>
      <w:tr w:rsidR="005F117D" w:rsidRPr="00474AB8" w:rsidTr="001F7AC2">
        <w:tc>
          <w:tcPr>
            <w:tcW w:w="9923" w:type="dxa"/>
            <w:shd w:val="clear" w:color="auto" w:fill="F1F1F1"/>
            <w:vAlign w:val="center"/>
          </w:tcPr>
          <w:p w:rsidR="00474AB8" w:rsidRPr="00474AB8" w:rsidRDefault="00474AB8" w:rsidP="00474AB8">
            <w:pPr>
              <w:spacing w:after="0" w:line="240" w:lineRule="auto"/>
              <w:rPr>
                <w:rFonts w:ascii="Helvetica" w:eastAsia="Times New Roman" w:hAnsi="Helvetica" w:cs="Helvetica"/>
                <w:color w:val="787878"/>
                <w:sz w:val="18"/>
                <w:szCs w:val="18"/>
                <w:lang w:eastAsia="tr-TR"/>
              </w:rPr>
            </w:pPr>
          </w:p>
        </w:tc>
        <w:tc>
          <w:tcPr>
            <w:tcW w:w="4560" w:type="dxa"/>
            <w:shd w:val="clear" w:color="auto" w:fill="F1F1F1"/>
            <w:vAlign w:val="center"/>
          </w:tcPr>
          <w:p w:rsidR="00474AB8" w:rsidRPr="00474AB8" w:rsidRDefault="00474AB8" w:rsidP="00474AB8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Helvetica"/>
                <w:color w:val="787878"/>
                <w:sz w:val="18"/>
                <w:szCs w:val="18"/>
                <w:lang w:eastAsia="tr-TR"/>
              </w:rPr>
            </w:pPr>
          </w:p>
        </w:tc>
      </w:tr>
      <w:tr w:rsidR="00474AB8" w:rsidRPr="00474AB8" w:rsidTr="001F7AC2">
        <w:tc>
          <w:tcPr>
            <w:tcW w:w="14483" w:type="dxa"/>
            <w:gridSpan w:val="2"/>
            <w:shd w:val="clear" w:color="auto" w:fill="F1F1F1"/>
            <w:vAlign w:val="center"/>
          </w:tcPr>
          <w:p w:rsidR="00474AB8" w:rsidRPr="00474AB8" w:rsidRDefault="00474AB8" w:rsidP="00474AB8">
            <w:pPr>
              <w:spacing w:after="0" w:line="300" w:lineRule="atLeast"/>
              <w:textAlignment w:val="baseline"/>
              <w:rPr>
                <w:rFonts w:ascii="inherit" w:eastAsia="Times New Roman" w:hAnsi="inherit" w:cs="Helvetica"/>
                <w:color w:val="787878"/>
                <w:sz w:val="18"/>
                <w:szCs w:val="18"/>
                <w:lang w:eastAsia="tr-TR"/>
              </w:rPr>
            </w:pPr>
          </w:p>
        </w:tc>
      </w:tr>
    </w:tbl>
    <w:p w:rsidR="003A26AA" w:rsidRDefault="003A26AA" w:rsidP="00722AD3">
      <w:pPr>
        <w:spacing w:after="0" w:line="240" w:lineRule="auto"/>
      </w:pPr>
    </w:p>
    <w:sectPr w:rsidR="003A2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07D"/>
    <w:multiLevelType w:val="multilevel"/>
    <w:tmpl w:val="338A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C137D"/>
    <w:multiLevelType w:val="multilevel"/>
    <w:tmpl w:val="C382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B080D"/>
    <w:multiLevelType w:val="multilevel"/>
    <w:tmpl w:val="1E36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F0D84"/>
    <w:multiLevelType w:val="multilevel"/>
    <w:tmpl w:val="5C22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DF3433"/>
    <w:multiLevelType w:val="multilevel"/>
    <w:tmpl w:val="7760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4118C"/>
    <w:multiLevelType w:val="multilevel"/>
    <w:tmpl w:val="A78E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98211B"/>
    <w:multiLevelType w:val="multilevel"/>
    <w:tmpl w:val="8FEE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E4FD2"/>
    <w:multiLevelType w:val="multilevel"/>
    <w:tmpl w:val="E59C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A0"/>
    <w:rsid w:val="001F7AC2"/>
    <w:rsid w:val="00206B69"/>
    <w:rsid w:val="00304A55"/>
    <w:rsid w:val="003A26AA"/>
    <w:rsid w:val="0041312A"/>
    <w:rsid w:val="004223A0"/>
    <w:rsid w:val="00474AB8"/>
    <w:rsid w:val="004875BA"/>
    <w:rsid w:val="0054314C"/>
    <w:rsid w:val="00573E8F"/>
    <w:rsid w:val="005F117D"/>
    <w:rsid w:val="006440BB"/>
    <w:rsid w:val="006B1C24"/>
    <w:rsid w:val="00722AD3"/>
    <w:rsid w:val="007E0140"/>
    <w:rsid w:val="00916EA3"/>
    <w:rsid w:val="0098220F"/>
    <w:rsid w:val="009D7666"/>
    <w:rsid w:val="00AC4046"/>
    <w:rsid w:val="00BA1BBA"/>
    <w:rsid w:val="00BE7E1A"/>
    <w:rsid w:val="00BF717E"/>
    <w:rsid w:val="00C04965"/>
    <w:rsid w:val="00DB6609"/>
    <w:rsid w:val="00F01AC0"/>
    <w:rsid w:val="00F7284D"/>
    <w:rsid w:val="00FD042B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E942"/>
  <w15:docId w15:val="{865F79E9-27A4-4409-9A45-8A09834E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26A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F1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Yönetici</cp:lastModifiedBy>
  <cp:revision>2</cp:revision>
  <dcterms:created xsi:type="dcterms:W3CDTF">2023-11-29T13:10:00Z</dcterms:created>
  <dcterms:modified xsi:type="dcterms:W3CDTF">2023-11-29T13:10:00Z</dcterms:modified>
</cp:coreProperties>
</file>